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  <w:u w:val="single"/>
          <w:lang w:eastAsia="ru-RU"/>
        </w:rPr>
        <w:t>XIX Открытый Интернет-фестиваль "Сочи-МОСТ-2020"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kern w:val="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kern w:val="2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1"/>
      <w:bookmarkEnd w:id="0"/>
      <w:r>
        <w:rPr>
          <w:rFonts w:cs="Times New Roman" w:ascii="Times New Roman" w:hAnsi="Times New Roman"/>
          <w:b/>
          <w:bCs/>
          <w:i/>
          <w:iCs/>
          <w:sz w:val="20"/>
          <w:lang w:eastAsia="ru-RU"/>
        </w:rPr>
        <w:t>УПРАВЛЕНИЕ ПО ОБРАЗОВАНИЮ И НАУКЕ</w:t>
      </w:r>
      <w:r>
        <w:rPr>
          <w:rFonts w:cs="Times New Roman" w:ascii="Times New Roman" w:hAnsi="Times New Roman"/>
          <w:b/>
          <w:bCs/>
          <w:i/>
          <w:iCs/>
          <w:sz w:val="18"/>
          <w:szCs w:val="18"/>
          <w:lang w:eastAsia="ru-RU"/>
        </w:rPr>
        <w:br/>
      </w:r>
      <w:r>
        <w:rPr>
          <w:rFonts w:cs="Times New Roman" w:ascii="Times New Roman" w:hAnsi="Times New Roman"/>
          <w:b/>
          <w:bCs/>
          <w:i/>
          <w:iCs/>
          <w:sz w:val="20"/>
          <w:lang w:eastAsia="ru-RU"/>
        </w:rPr>
        <w:t>АДМИНИСТРАЦИИ ГОРОДА СОЧИ</w:t>
      </w:r>
      <w:r>
        <w:rPr>
          <w:rFonts w:cs="Times New Roman" w:ascii="Times New Roman" w:hAnsi="Times New Roman"/>
          <w:b/>
          <w:bCs/>
          <w:i/>
          <w:iCs/>
          <w:sz w:val="18"/>
          <w:szCs w:val="18"/>
          <w:lang w:eastAsia="ru-RU"/>
        </w:rPr>
        <w:br/>
      </w:r>
      <w:r>
        <w:rPr>
          <w:rFonts w:cs="Times New Roman" w:ascii="Times New Roman" w:hAnsi="Times New Roman"/>
          <w:b/>
          <w:bCs/>
          <w:i/>
          <w:iCs/>
          <w:sz w:val="20"/>
          <w:lang w:eastAsia="ru-RU"/>
        </w:rPr>
        <w:t>МУНИЦИПАЛЬНОЕ БЮДЖЕТНОЕ УЧРЕЖДЕНИЕ ДОПОЛНИТЕЛЬНОГО ОБРАЗОВАНИЯ </w:t>
      </w:r>
      <w:r>
        <w:rPr>
          <w:rFonts w:cs="Times New Roman" w:ascii="Times New Roman" w:hAnsi="Times New Roman"/>
          <w:b/>
          <w:bCs/>
          <w:i/>
          <w:iCs/>
          <w:sz w:val="18"/>
          <w:szCs w:val="18"/>
          <w:lang w:eastAsia="ru-RU"/>
        </w:rPr>
        <w:br/>
      </w:r>
      <w:r>
        <w:rPr>
          <w:rFonts w:cs="Times New Roman" w:ascii="Times New Roman" w:hAnsi="Times New Roman"/>
          <w:b/>
          <w:bCs/>
          <w:i/>
          <w:iCs/>
          <w:sz w:val="20"/>
          <w:lang w:eastAsia="ru-RU"/>
        </w:rPr>
        <w:t>«ЦЕНТР ДОПОЛНИТЕЛЬНОГО ОБРАЗОВАНИЯ «ХОСТА» Г. СОЧИ</w:t>
      </w:r>
      <w:r>
        <w:rPr>
          <w:rFonts w:cs="Times New Roman" w:ascii="Times New Roman" w:hAnsi="Times New Roman"/>
          <w:b/>
          <w:bCs/>
          <w:i/>
          <w:iCs/>
          <w:sz w:val="18"/>
          <w:szCs w:val="18"/>
          <w:lang w:eastAsia="ru-RU"/>
        </w:rPr>
        <w:br/>
      </w:r>
      <w:r>
        <w:rPr>
          <w:rFonts w:cs="Times New Roman" w:ascii="Times New Roman" w:hAnsi="Times New Roman"/>
          <w:b/>
          <w:bCs/>
          <w:i/>
          <w:iCs/>
          <w:sz w:val="20"/>
          <w:lang w:eastAsia="ru-RU"/>
        </w:rPr>
        <w:t>МОЛОДЕЖНОЕ ОБЪЕДИНЕНИЕ «РУССКАЯ РЕЧЬ»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Девятнадцатый Открытый Интернет - фестиваль</w:t>
      </w:r>
    </w:p>
    <w:p>
      <w:pPr>
        <w:pStyle w:val="NoSpacing"/>
        <w:jc w:val="center"/>
        <w:rPr>
          <w:rFonts w:ascii="Comic Sans MS" w:hAnsi="Comic Sans MS" w:cs="Courier New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молодых читателей России «Сочи - МОСТ - 2020» 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(МОСТ -  Мастерская Остро Современных Текстов) 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Courier New" w:ascii="Comic Sans MS" w:hAnsi="Comic Sans MS"/>
          <w:b/>
          <w:i/>
          <w:sz w:val="28"/>
          <w:szCs w:val="28"/>
        </w:rPr>
        <w:t>МЫ СОХРАНИМ ТЕБЯ, РУССКАЯ РЕЧЬ,</w:t>
      </w:r>
    </w:p>
    <w:p>
      <w:pPr>
        <w:pStyle w:val="NoSpacing"/>
        <w:jc w:val="center"/>
        <w:rPr/>
      </w:pPr>
      <w:r>
        <w:rPr>
          <w:rFonts w:cs="Courier New" w:ascii="Comic Sans MS" w:hAnsi="Comic Sans MS"/>
          <w:b/>
          <w:i/>
          <w:sz w:val="28"/>
          <w:szCs w:val="28"/>
        </w:rPr>
        <w:t xml:space="preserve">ВЕЛИКОЕ РУССКОЕ СЛОВО…» </w:t>
      </w:r>
      <w:r>
        <w:rPr>
          <w:rFonts w:cs="Times New Roman" w:ascii="Times New Roman" w:hAnsi="Times New Roman"/>
          <w:b/>
          <w:i/>
          <w:color w:val="548DD4" w:themeColor="text2" w:themeTint="99"/>
          <w:sz w:val="24"/>
          <w:szCs w:val="24"/>
        </w:rPr>
        <w:t>1*</w:t>
      </w:r>
    </w:p>
    <w:p>
      <w:pPr>
        <w:pStyle w:val="NoSpacing"/>
        <w:ind w:left="-851" w:right="-284" w:hanging="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iCs/>
          <w:sz w:val="24"/>
          <w:szCs w:val="24"/>
          <w:lang w:eastAsia="ru-RU"/>
        </w:rPr>
        <w:t>(от Чехова до Бродского)</w:t>
      </w:r>
    </w:p>
    <w:p>
      <w:pPr>
        <w:pStyle w:val="NoSpacing"/>
        <w:ind w:left="-851" w:right="-284" w:hanging="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iCs/>
          <w:sz w:val="24"/>
          <w:szCs w:val="24"/>
          <w:lang w:eastAsia="ru-RU"/>
        </w:rPr>
      </w:r>
    </w:p>
    <w:p>
      <w:pPr>
        <w:pStyle w:val="NoSpacing"/>
        <w:ind w:left="-851" w:hanging="0"/>
        <w:jc w:val="left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</w:t>
      </w:r>
      <w:r>
        <w:rPr>
          <w:rFonts w:cs="Times New Roman" w:ascii="Times New Roman" w:hAnsi="Times New Roman"/>
          <w:b/>
          <w:bCs/>
          <w:sz w:val="24"/>
          <w:szCs w:val="24"/>
        </w:rPr>
        <w:t>Мы посвящаем наш Интернет-фестиваль двум юбилеям: 160 лет А.П. Чехову и 80 лет И. А. Бродскому. Оба русских классика сегодня – сверхпопулярны по многим причинам. (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Смотрите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Приложение №1-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анонс Интернет-фестиваля;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Приложение 2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– вопросы к участникам Интернет-фестиваля;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Приложение №3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– информация для размышления, - опубликована на сайте).</w:t>
        <w:br/>
      </w:r>
    </w:p>
    <w:p>
      <w:pPr>
        <w:pStyle w:val="NoSpacing"/>
        <w:ind w:left="-851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СРОКИ ПРОВЕДЕНИЯ ИНТЕРНЕТ-ФЕСТИВАЛЯ</w:t>
      </w:r>
    </w:p>
    <w:p>
      <w:pPr>
        <w:pStyle w:val="NoSpacing"/>
        <w:ind w:left="-851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Фестиваль проводится в три этапа: </w:t>
        <w:br/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 xml:space="preserve">Первый – регистрационный: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проводится с 18 декабря 2019 г. по 5 марта 2020 г.. На этом этапе осуществлется прием творческих работ.</w:t>
        <w:br/>
        <w:t xml:space="preserve"> </w:t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 xml:space="preserve">Второй – заочный отборочный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проводится с 5 марта по 15 марта 2020 г..  На этом этапе осуществлется отбор творческих работ компетентным жюри и выявление финалистов конкурса. Конкурсанты, прошедшие отборочный тур, получают от оргкомитета по электронной почте приглашение на участие в очном туре фестиваля. После получения приглашения руководители организации в пятидневный срок высылают на бланке организации на адрес sochimost@bk.ru подтверждение очного участия в Интернет-фестивале.</w:t>
        <w:br/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 xml:space="preserve">Третий – очный итоговый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проводится 25-27 марта 2020 г. в городе Сочи. Включает торжественное открытие, защиту творческих работ; круглые столы, творческие встречи, мастер-классы, награждение победителей и участников.</w:t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br/>
        <w:t xml:space="preserve">Цель  Интернет - фестиваля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– приобщение молодого поколения к литературе,  театру,  кино, как основе художественной культуры,  нравственного и эстетического развития подрастающего поколения.</w:t>
      </w:r>
    </w:p>
    <w:p>
      <w:pPr>
        <w:pStyle w:val="NoSpacing"/>
        <w:ind w:left="-851" w:hanging="0"/>
        <w:jc w:val="left"/>
        <w:rPr>
          <w:rFonts w:ascii="Times New Roman" w:hAnsi="Times New Roman" w:cs="Times New Roman"/>
          <w:i/>
          <w:i/>
          <w:iCs/>
        </w:rPr>
      </w:pPr>
      <w:r>
        <w:rPr>
          <w:b/>
          <w:bCs/>
          <w:sz w:val="24"/>
          <w:szCs w:val="24"/>
        </w:rPr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Программа Интернет - фестиваля: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торжественное открытие «МОСТа-2020», защита конкурсных работ, зрительская конференция;  встречи с писателями и актерами, мастер-классы, семинары, круглые столы, поэтическая биеннале. Итоговые мероприятия, посвященные юбилею И. Бродского и А. Чехова.</w:t>
        <w:br/>
      </w:r>
    </w:p>
    <w:p>
      <w:pPr>
        <w:pStyle w:val="NoSpacing"/>
        <w:ind w:left="-851" w:hanging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НОМИНАЦИИ ИНТЕРНЕТ — ФЕСТИВАЛЯ</w:t>
        <w:br/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Фестиваль проводится по следующим номинациям: </w:t>
      </w:r>
    </w:p>
    <w:p>
      <w:pPr>
        <w:pStyle w:val="NoSpacing"/>
        <w:ind w:left="-851" w:hanging="0"/>
        <w:jc w:val="center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b/>
          <w:bCs/>
          <w:sz w:val="24"/>
          <w:szCs w:val="24"/>
        </w:rPr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•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«О героях былых времен».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Номинация, посвященная 75-летию Великой Победы. (возрастные категории: 11 - 14 лет (младшая), 15 - 18 лет (старшая). Отзывы на произведения о Великой Отечественной войне. Авторские стихи и проза по теме номинации.</w:t>
        <w:br/>
        <w:t xml:space="preserve"> </w:t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•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«Живой классик: от Чехова до Бродского».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(возрастные категории: 11 - 14 лет (младшая), 15 - 18 лет (старшая). Отзывы на произведения писателей-юбиляров 2020 года, а также других классиков отечественной литературы. </w:t>
      </w:r>
    </w:p>
    <w:p>
      <w:pPr>
        <w:pStyle w:val="NoSpacing"/>
        <w:ind w:left="-851" w:hanging="0"/>
        <w:jc w:val="left"/>
        <w:rPr>
          <w:rFonts w:ascii="Times New Roman" w:hAnsi="Times New Roman" w:cs="Times New Roman"/>
          <w:i/>
          <w:i/>
          <w:iCs/>
        </w:rPr>
      </w:pPr>
      <w:r>
        <w:rPr>
          <w:b/>
          <w:bCs/>
          <w:sz w:val="24"/>
          <w:szCs w:val="24"/>
        </w:rPr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•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Культурный обозреватель».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(возрастная категория с 15 до 18 лет (старшая). Рецензии на спектакли, телевизионные инсценировки, кинофильмы.</w:t>
      </w:r>
    </w:p>
    <w:p>
      <w:pPr>
        <w:pStyle w:val="NoSpacing"/>
        <w:ind w:left="-851" w:hanging="0"/>
        <w:jc w:val="left"/>
        <w:rPr>
          <w:rFonts w:ascii="Times New Roman" w:hAnsi="Times New Roman" w:cs="Times New Roman"/>
          <w:i/>
          <w:i/>
          <w:iCs/>
        </w:rPr>
      </w:pPr>
      <w:r>
        <w:rPr>
          <w:b/>
          <w:bCs/>
          <w:sz w:val="24"/>
          <w:szCs w:val="24"/>
        </w:rPr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•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«СТИХиЯ».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(возрастные категории: 11 - 14 лет (младшая), 15 - 18 лет (старшая). Стихи конкурсантов на волнующие их темы. Принимаются к рассмотрению не более двух стихотворений.</w:t>
      </w:r>
    </w:p>
    <w:p>
      <w:pPr>
        <w:pStyle w:val="NoSpacing"/>
        <w:ind w:left="-851" w:hanging="0"/>
        <w:jc w:val="left"/>
        <w:rPr>
          <w:rFonts w:ascii="Times New Roman" w:hAnsi="Times New Roman" w:cs="Times New Roman"/>
          <w:i/>
          <w:i/>
          <w:iCs/>
        </w:rPr>
      </w:pPr>
      <w:r>
        <w:rPr>
          <w:b/>
          <w:bCs/>
          <w:sz w:val="24"/>
          <w:szCs w:val="24"/>
        </w:rPr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 •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«Читатель. ru».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(возрастные категории: 11 - 14 лет (младшая), 15 - 18 лет (старшая). Авторские интернет-страницы или буктрейлеры:</w:t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1) Авторские сайты по номинациям конкурса посвященные 75 годовщине Победы советского народа в Великой Отечественной войне 1941-1945гг. ; </w:t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2) Буктрейлеры по номинациям конкурса (Пояснение. Буктрейлер – короткий (до трёх минут) видеоролик-аннотация к книге, новый жанр медиа-искусства, который совмещает в себе все признаки нового времени: гаджеты, кино, рекламу, интернет и литературу. Он может быть выполнен в любой технике: от анимации до игрового кино. Главное, быть понятным широкому зрителю и увлечь, мотивировать его прочесть книгу. Буктрейлер должен быть перпендикулярен тексту, он рассказывает свою историю про книгу, а не копирует историю, рассказанную в книге).</w:t>
      </w:r>
    </w:p>
    <w:p>
      <w:pPr>
        <w:pStyle w:val="NoSpacing"/>
        <w:ind w:left="-851" w:hanging="0"/>
        <w:jc w:val="left"/>
        <w:rPr>
          <w:rFonts w:ascii="Times New Roman" w:hAnsi="Times New Roman" w:cs="Times New Roman"/>
          <w:i/>
          <w:i/>
          <w:iCs/>
        </w:rPr>
      </w:pPr>
      <w:r>
        <w:rPr>
          <w:b/>
          <w:bCs/>
          <w:sz w:val="24"/>
          <w:szCs w:val="24"/>
        </w:rPr>
      </w:r>
    </w:p>
    <w:p>
      <w:pPr>
        <w:pStyle w:val="NoSpacing"/>
        <w:ind w:left="-851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АКЦИИ ИНТЕРНЕТ-ФЕСТИВАЛЯ</w:t>
      </w:r>
    </w:p>
    <w:p>
      <w:pPr>
        <w:pStyle w:val="NoSpacing"/>
        <w:ind w:hanging="0"/>
        <w:jc w:val="center"/>
        <w:rPr>
          <w:rFonts w:ascii="Times New Roman" w:hAnsi="Times New Roman" w:cs="Times New Roman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Spacing"/>
        <w:numPr>
          <w:ilvl w:val="0"/>
          <w:numId w:val="2"/>
        </w:numPr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Акция «Связь времён»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, посвященная 75 годовщине Победы советского народа в Великой Отечественной войне 1941-1945гг. до 27 марта 2020 года (возрастные категории: 11 - 14 лет (младшая), 15 - 18 лет (старшая).</w:t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Для участия в Акции участники Фестиваля  высылают фото участника Великой Отечественной войны, труженика тыла с описанием его жизненного пути с хештегом #Связь времен. История должна рассказать  о жизни одного человека, друзей или семьи во время Великой Отечественной войны. С 23 февраля по 27 марта 2020 года работы выставляются оргкомитетом на сайте. </w:t>
      </w:r>
    </w:p>
    <w:p>
      <w:pPr>
        <w:pStyle w:val="NoSpacing"/>
        <w:ind w:left="-851" w:hanging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Внеконкурсные мероприятия фестиваля (проводятся в рамках очного этапа Фестиваля):</w:t>
      </w:r>
    </w:p>
    <w:p>
      <w:pPr>
        <w:pStyle w:val="NoSpacing"/>
        <w:numPr>
          <w:ilvl w:val="0"/>
          <w:numId w:val="1"/>
        </w:numPr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«ДНК» (День Нового Кино).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Зрительская конференция по фильму режиссера В. Потапова «Крик тишины». (Для старшей и младшей возрастных групп). До приезда в Сочи на очный тур Интернет-фестиваля предлагается просмотреть  фильм режиссера В. Потапова «Крик тишины», определить для себя проблемные вопросы, которые могут быть  обсуждены, которые вы бы хотели обсудить на зрительской конференции. </w:t>
      </w:r>
    </w:p>
    <w:p>
      <w:pPr>
        <w:pStyle w:val="NoSpacing"/>
        <w:ind w:left="-567" w:hanging="0"/>
        <w:jc w:val="both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Участники Интернет-фестиваля: 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учащиеся, студенты и необучающаяся молодежь до 18 лет.</w:t>
      </w:r>
    </w:p>
    <w:p>
      <w:pPr>
        <w:pStyle w:val="NoSpacing"/>
        <w:ind w:left="-567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Условия участия в Интернет-фестивале: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 опубликованы на сайте: </w:t>
      </w:r>
      <w:hyperlink r:id="rId2">
        <w:bookmarkStart w:id="1" w:name="__DdeLink__1039_201445330"/>
        <w:r>
          <w:rPr>
            <w:rStyle w:val="Style12"/>
            <w:rFonts w:cs="Times New Roman" w:ascii="Times New Roman" w:hAnsi="Times New Roman"/>
            <w:b/>
            <w:bCs/>
            <w:i/>
            <w:sz w:val="24"/>
            <w:szCs w:val="24"/>
          </w:rPr>
          <w:t>http://иф-мост.рф/</w:t>
        </w:r>
      </w:hyperlink>
      <w:r>
        <w:rPr>
          <w:rFonts w:cs="Times New Roman" w:ascii="Times New Roman" w:hAnsi="Times New Roman"/>
          <w:b/>
          <w:bCs/>
          <w:i/>
          <w:sz w:val="24"/>
          <w:szCs w:val="24"/>
        </w:rPr>
        <w:t>.</w:t>
      </w:r>
      <w:bookmarkEnd w:id="1"/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Контакты: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 Е- mail Интернет - фестиваля: </w:t>
      </w:r>
      <w:hyperlink r:id="rId3">
        <w:r>
          <w:rPr>
            <w:rStyle w:val="Style12"/>
            <w:rFonts w:cs="Times New Roman" w:ascii="Times New Roman" w:hAnsi="Times New Roman"/>
            <w:b/>
            <w:bCs/>
            <w:i/>
            <w:sz w:val="24"/>
            <w:szCs w:val="24"/>
          </w:rPr>
          <w:t>sochimost@bk.ru</w:t>
        </w:r>
      </w:hyperlink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Адрес сайта: </w:t>
      </w:r>
      <w:hyperlink r:id="rId4">
        <w:r>
          <w:rPr>
            <w:rStyle w:val="Style12"/>
            <w:rFonts w:cs="Times New Roman" w:ascii="Times New Roman" w:hAnsi="Times New Roman"/>
            <w:b/>
            <w:bCs/>
            <w:i/>
            <w:sz w:val="24"/>
            <w:szCs w:val="24"/>
          </w:rPr>
          <w:t>http://иф-мост.рф</w:t>
        </w:r>
      </w:hyperlink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righ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Приложение №1.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АНОНС </w:t>
      </w:r>
    </w:p>
    <w:p>
      <w:pPr>
        <w:pStyle w:val="NoSpacing"/>
        <w:jc w:val="center"/>
        <w:rPr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Интернет-фестиваля молодых читателй России «Сочи-МОСТ-2020»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Spacing"/>
        <w:jc w:val="center"/>
        <w:rPr>
          <w:rFonts w:ascii="Comic Sans MS" w:hAnsi="Comic Sans MS" w:cs="Courier New"/>
          <w:b/>
          <w:b/>
          <w:i/>
          <w:i/>
          <w:sz w:val="40"/>
          <w:szCs w:val="40"/>
        </w:rPr>
      </w:pPr>
      <w:r>
        <w:rPr>
          <w:rFonts w:cs="Courier New" w:ascii="Comic Sans MS" w:hAnsi="Comic Sans MS"/>
          <w:b/>
          <w:bCs/>
          <w:i/>
          <w:sz w:val="24"/>
          <w:szCs w:val="24"/>
        </w:rPr>
        <w:t>«МЫ СОХРАНИМ ТЕБЯ, РУССКАЯ РЕЧЬ,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Courier New" w:ascii="Comic Sans MS" w:hAnsi="Comic Sans MS"/>
          <w:b/>
          <w:bCs/>
          <w:i/>
          <w:sz w:val="24"/>
          <w:szCs w:val="24"/>
        </w:rPr>
        <w:t xml:space="preserve">ВЕЛИКОЕ РУССКОЕ СЛОВО…» </w:t>
      </w:r>
      <w:r>
        <w:rPr>
          <w:rFonts w:cs="Times New Roman" w:ascii="Times New Roman" w:hAnsi="Times New Roman"/>
          <w:b/>
          <w:bCs/>
          <w:i/>
          <w:color w:val="548DD4" w:themeColor="text2" w:themeTint="99"/>
          <w:sz w:val="24"/>
          <w:szCs w:val="24"/>
        </w:rPr>
        <w:t>1*</w:t>
      </w:r>
    </w:p>
    <w:p>
      <w:pPr>
        <w:pStyle w:val="NoSpacing"/>
        <w:jc w:val="center"/>
        <w:rPr>
          <w:rFonts w:ascii="Segoe Print" w:hAnsi="Segoe Print" w:cs="Times New Roman"/>
          <w:sz w:val="32"/>
          <w:szCs w:val="32"/>
        </w:rPr>
      </w:pPr>
      <w:r>
        <w:rPr>
          <w:rFonts w:cs="Times New Roman" w:ascii="Segoe Print" w:hAnsi="Segoe Print"/>
          <w:b/>
          <w:bCs/>
          <w:sz w:val="24"/>
          <w:szCs w:val="24"/>
        </w:rPr>
        <w:t>«ОТ ЧЕХОВА -1860     до    БРОДСКОГО-1940»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Segoe Print" w:hAnsi="Segoe Print"/>
          <w:b/>
          <w:bCs/>
          <w:sz w:val="24"/>
          <w:szCs w:val="24"/>
        </w:rPr>
        <w:t xml:space="preserve">                                  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Так получилось. Два юбилея приходятся на один год. Два в одном. И мы решили проложить между ними мост. Возникает вопрос: что общего между двумя классиками: Антоном Павловичием и Иосифом Александровичем, кроме того, что первый (160 лет Чехову) вдвое старше последнего (80 лет Бродскому)?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Отвечаем: мало общего только на первый взгляд. На самом деле их роднит многое: в том числе удивительное внимание к деталям жизни и мира, тонкая ирония, проникновенный лиризм, недоговоренность, смутная тоска по идеалу… И еще: Чехов завершил историю русской прозы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en-US"/>
        </w:rPr>
        <w:t>XIX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века, как Бродский – историю русской поэзии ХХ века. А еще: огромный интерес Бродского к творчеству Чехова, который, если разобраться, тоже был поэтом.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И самое главное – оба русских классика сегодня – сверхпопулярные во всем мире авторы. Самые злободневные, самые крутые во всех странах, от Японии до Америки.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Так что русское слово было и остается душой мировой культуры. Ее путеводителем. </w:t>
      </w:r>
    </w:p>
    <w:p>
      <w:pPr>
        <w:pStyle w:val="NoSpacing"/>
        <w:ind w:firstLine="567"/>
        <w:jc w:val="both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Ждем ваших работ о творчестве живых классиков отечественной литературы от Чехова до Бродского, а также о творчестве наших современников.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ahoma" w:ascii="Tahoma" w:hAnsi="Tahoma"/>
          <w:b/>
          <w:bCs/>
          <w:sz w:val="24"/>
          <w:szCs w:val="24"/>
        </w:rPr>
        <w:t>От вас, молодых читателей, зависит сохранение и развитие русской речи и великого русского слова.</w:t>
      </w:r>
      <w:r>
        <w:rPr>
          <w:rFonts w:cs="Tahoma" w:ascii="Tahoma" w:hAnsi="Tahoma"/>
          <w:b/>
          <w:bCs/>
          <w:i/>
          <w:iCs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Слова народа-созидателя, народа-освободителя, народа-победителя.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</w:t>
      </w:r>
    </w:p>
    <w:p>
      <w:pPr>
        <w:pStyle w:val="NoSpacing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548DD4" w:themeColor="text2" w:themeTint="99"/>
          <w:sz w:val="24"/>
          <w:szCs w:val="24"/>
        </w:rPr>
        <w:t>1*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Из стихотворения Анны Ахматовой «Мужество»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-567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-567"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№2.</w:t>
      </w:r>
    </w:p>
    <w:p>
      <w:pPr>
        <w:pStyle w:val="NoSpacing"/>
        <w:ind w:left="-567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ВОПРОСЫ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К УЧАСТНИКАМ ИНТЕРНЕТ-ФЕСТИВАЛЯ</w:t>
      </w:r>
      <w:r>
        <w:rPr>
          <w:rStyle w:val="FootnoteCharacters"/>
          <w:rFonts w:cs="Times New Roman" w:ascii="Times New Roman" w:hAnsi="Times New Roman"/>
          <w:b/>
          <w:bCs/>
          <w:position w:val="0"/>
          <w:sz w:val="24"/>
          <w:sz w:val="24"/>
          <w:szCs w:val="24"/>
          <w:u w:val="single"/>
          <w:vertAlign w:val="baseline"/>
        </w:rPr>
        <w:t xml:space="preserve"> </w:t>
      </w:r>
    </w:p>
    <w:p>
      <w:pPr>
        <w:pStyle w:val="NoSpacing"/>
        <w:jc w:val="center"/>
        <w:rPr/>
      </w:pPr>
      <w:r>
        <w:rPr>
          <w:rStyle w:val="FootnoteCharacters"/>
          <w:rFonts w:cs="Times New Roman" w:ascii="Times New Roman" w:hAnsi="Times New Roman"/>
          <w:b/>
          <w:bCs/>
          <w:position w:val="0"/>
          <w:sz w:val="24"/>
          <w:sz w:val="24"/>
          <w:szCs w:val="24"/>
          <w:u w:val="single"/>
          <w:vertAlign w:val="baseline"/>
        </w:rPr>
        <w:t>«Сочи-МОСТ-2020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»*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 Был ли Чехов?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Был ли Чехов журналистом?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Был ли Чехов юмористом?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Был ли Чехов пессимистом?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Был ли Чехов реалистом?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Был ли Чехов символистом?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Был ли Чехов моралистом?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1734185</wp:posOffset>
                </wp:positionH>
                <wp:positionV relativeFrom="paragraph">
                  <wp:posOffset>3616960</wp:posOffset>
                </wp:positionV>
                <wp:extent cx="5121910" cy="3354705"/>
                <wp:effectExtent l="0" t="0" r="0" b="0"/>
                <wp:wrapNone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3229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2pt,197.65pt" to="500.35pt,451.9pt" ID="Изображение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Был ли Чехов прогрессистом?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Был ли Чехов атеистом?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8"/>
        </w:numPr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Был ли Чехов гуманист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?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Портрет поэта в   интерьере России 2020.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C9211E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9211E"/>
          <w:sz w:val="24"/>
          <w:szCs w:val="24"/>
        </w:rPr>
      </w:r>
    </w:p>
    <w:p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Какая цветовая гамма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(тона, сочетания красок) ассоциируются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у Вас с поэзией Иосифа Бродского?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4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Ведущая музыкальная тема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(нота, тональность) в стихах Бродского?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Время года, суток, погода </w:t>
      </w:r>
    </w:p>
    <w:p>
      <w:pPr>
        <w:pStyle w:val="NoSpacing"/>
        <w:jc w:val="center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на Вашем портрете Бродского?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Что Вы думаете о религиозной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и политической позиции Бродского?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numPr>
          <w:ilvl w:val="0"/>
          <w:numId w:val="7"/>
        </w:numPr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Ваше любимое стихотворение Бродского?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</w:t>
      </w:r>
    </w:p>
    <w:p>
      <w:pPr>
        <w:pStyle w:val="NoSpacing"/>
        <w:ind w:left="-567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*Ответы в свободной форме просим присылать на 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 Е- mail Интернет - фестиваля: </w:t>
      </w:r>
      <w:hyperlink r:id="rId5">
        <w:r>
          <w:rPr>
            <w:rStyle w:val="Style12"/>
            <w:rFonts w:cs="Times New Roman" w:ascii="Times New Roman" w:hAnsi="Times New Roman"/>
            <w:b/>
            <w:bCs/>
            <w:i/>
            <w:sz w:val="24"/>
            <w:szCs w:val="24"/>
          </w:rPr>
          <w:t>sochimost@bk.ru</w:t>
        </w:r>
      </w:hyperlink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. </w:t>
      </w:r>
    </w:p>
    <w:p>
      <w:pPr>
        <w:pStyle w:val="NoSpacing"/>
        <w:ind w:left="-567" w:hanging="0"/>
        <w:jc w:val="both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Правила пересылки опубликованы на сайте </w:t>
      </w:r>
      <w:hyperlink r:id="rId6">
        <w:r>
          <w:rPr>
            <w:rStyle w:val="Style12"/>
            <w:rFonts w:cs="Times New Roman" w:ascii="Times New Roman" w:hAnsi="Times New Roman"/>
            <w:b/>
            <w:bCs/>
            <w:i/>
            <w:sz w:val="24"/>
            <w:szCs w:val="24"/>
          </w:rPr>
          <w:t>http://иф-мост.рф/</w:t>
        </w:r>
      </w:hyperlink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-567" w:hanging="0"/>
        <w:jc w:val="righ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Приложение № 3 </w:t>
      </w:r>
      <w:r>
        <w:rPr>
          <w:rFonts w:cs="Times New Roman" w:ascii="Times New Roman" w:hAnsi="Times New Roman"/>
          <w:b/>
          <w:bCs/>
          <w:i/>
          <w:sz w:val="24"/>
          <w:szCs w:val="24"/>
          <w:u w:val="single"/>
        </w:rPr>
        <w:t>.</w:t>
      </w:r>
    </w:p>
    <w:p>
      <w:pPr>
        <w:pStyle w:val="NoSpacing"/>
        <w:ind w:left="-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ИНФОРМАЦИЯ ДЛЯ РАЗМЫШЛЕНИЯ. </w:t>
      </w:r>
    </w:p>
    <w:p>
      <w:pPr>
        <w:pStyle w:val="NoSpacing"/>
        <w:ind w:left="-567" w:hanging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ПОЛЕМИКА О ЧЕХОВЕ   </w:t>
      </w:r>
    </w:p>
    <w:p>
      <w:pPr>
        <w:pStyle w:val="NoSpacing"/>
        <w:ind w:left="-567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Татьяны Уколовой и Егора Логвинюка опубликована на сайте интернет-фестиваля.  Ознакомьтесь с ней !!!</w:t>
      </w:r>
    </w:p>
    <w:p>
      <w:pPr>
        <w:pStyle w:val="NoSpacing"/>
        <w:ind w:left="-567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2982" w:leader="none"/>
        </w:tabs>
        <w:jc w:val="center"/>
        <w:rPr>
          <w:b/>
          <w:b/>
          <w:bCs/>
          <w:sz w:val="24"/>
          <w:szCs w:val="24"/>
        </w:rPr>
      </w:pPr>
      <w:r>
        <w:rPr>
          <w:rFonts w:ascii="AdverGothic" w:hAnsi="AdverGothic"/>
          <w:b/>
          <w:bCs/>
          <w:sz w:val="24"/>
          <w:szCs w:val="24"/>
          <w:u w:val="single"/>
        </w:rPr>
        <w:t>Чехов, к сожалению, устарел…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Бытовые и нравственные проблемы чеховских персонажей кажутся сегодня молодежи незначительными, драмы и конфликты – мелкими, Их мечты и надежды – призрачными.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Еще в конце 19 века многим продвинутым читателям и критикам герои Чехова казались бесхарактерными и безвольными.  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Скажите, кому сегодня интересны Гуров из «Дамы с собачкой», Николай Иванович Чемша-Гималайский из «Крыжовника», Ионыч и другие герои – люди, сломленные средой? Что они, а также  чеховские мечтатели, недотепы, обрюзгшие обыватели, могут дать сегодняшней молодежи?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Мы насмотрелись и начитались про «маленьких» и про «средних»  людей, не знающих, зачем они живут и не умеющих совершать поступки. И про праздных обывателей мы тоже все знаем.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Новое поколение читателей и писателей ищет и ждет Данко, Рахметова, Корчагина. Снова возникает интерес к Горькому. Появляется новая, социально ориентированная  молодежная проза леворадикального толка, и молодежь цепляет эта литература.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Сегодня нужны люди поступка. Еще при жизни Чехова даже те, кто его любил, говорили, что у него нет активного героя, что он пишет лишь о рутине и скуке жизни и невозможности их преодолеть.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 только робкая мечта, что в далеком будущем в человеке все будет прекрасно, теплится в чеховских героях. А молодому читателю хочется такого, что давало бы крылья.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Между тем, еще в конце 19 века влиятельнейший критик эпохи демократ-народник Н.К. Михайловский, в общем-то любивший Чехова, писал о нем: «Идете вы по дороге, не знамо куда и не знамо зачем». А вот еще: «Чехов… не живет в своих произведениях, а так себе гуляет мимо жизни и гуляючи ухватит то одно, то другое». В своем письме-отклике на повесть «Степь» критик вообще заключает: «Ваши рассказы прямо служат злу».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 вот мнение великого русского художника Ильи Ефимовича Репина: «Многие (и я тоже) нападали на Чехова за его новую манеру писать бессмысленные и бессодержательные вещи».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Критик Н.С. Русанов констатирует: «Чехов – писатель глубоко аморальный, он живет со своими созданиями действительно по ту сторону добра и зла».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Даже Лев Николаевич Толстой, тепло относившийся к Антону Павловичу, говорил, что отдельные его произведения лишают людей веры в идеалы. Прогрессисты, понятное дело, упрекали писателя в отсутствии народности, идейности, в безразличии к маленькому человеку.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Ну да ладно… Это все канувшие в Лету «преданья старины глубокой». А вот уже свежие факты.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2008 году на Форуме журналистов в Дагомысе известный российский режиссер Сергей Соловьев показал фрагменты своего нового фильма по рассказам Чехова и предложил для показа на телевидении. На что получил резкий и насмешливый ответ от хозяев телеканалов: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«Старик, это неформат и не даст рейтинга».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«Они не обманывают меня, – отметил в своем интервью Соловьев. – За 20 лет выросло поколение, которое дает высокий рейтинг только на низкокачественный продукт».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Итак, Чехов неактуален сегодня.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Но, может быть, в этом виноват не Чехов, а наше время? ХХ век родил столько проблем и трагедий, что страдания чеховских героев кажутся мелкими и не «колышут» молодых читателей.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Сегодня принято считать, что Чехов – великий, и ша...</w:t>
      </w:r>
    </w:p>
    <w:p>
      <w:pPr>
        <w:pStyle w:val="NoSpacing"/>
        <w:ind w:left="-1134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Чехов, конечно, большой художник, тонкий психолог, но время требует новых героев, нового языка, нового осмысления прошлого и настоящего. </w:t>
      </w:r>
    </w:p>
    <w:p>
      <w:pPr>
        <w:pStyle w:val="NoSpacing"/>
        <w:ind w:firstLine="567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firstLine="567"/>
        <w:jc w:val="right"/>
        <w:rPr>
          <w:rFonts w:ascii="Times New Roman" w:hAnsi="Times New Roman" w:cs="Times New Roman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1551305</wp:posOffset>
                </wp:positionH>
                <wp:positionV relativeFrom="paragraph">
                  <wp:posOffset>91440</wp:posOffset>
                </wp:positionV>
                <wp:extent cx="3115310" cy="255905"/>
                <wp:effectExtent l="0" t="0" r="0" b="0"/>
                <wp:wrapNone/>
                <wp:docPr id="2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720" cy="255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54" h="201">
                              <a:moveTo>
                                <a:pt x="0" y="0"/>
                              </a:moveTo>
                              <a:lnTo>
                                <a:pt x="124" y="0"/>
                              </a:lnTo>
                              <a:lnTo>
                                <a:pt x="248" y="1"/>
                              </a:lnTo>
                              <a:lnTo>
                                <a:pt x="371" y="2"/>
                              </a:lnTo>
                              <a:lnTo>
                                <a:pt x="494" y="4"/>
                              </a:lnTo>
                              <a:lnTo>
                                <a:pt x="615" y="6"/>
                              </a:lnTo>
                              <a:lnTo>
                                <a:pt x="734" y="9"/>
                              </a:lnTo>
                              <a:lnTo>
                                <a:pt x="852" y="12"/>
                              </a:lnTo>
                              <a:lnTo>
                                <a:pt x="967" y="16"/>
                              </a:lnTo>
                              <a:lnTo>
                                <a:pt x="1080" y="20"/>
                              </a:lnTo>
                              <a:lnTo>
                                <a:pt x="1190" y="25"/>
                              </a:lnTo>
                              <a:lnTo>
                                <a:pt x="1297" y="30"/>
                              </a:lnTo>
                              <a:lnTo>
                                <a:pt x="1401" y="36"/>
                              </a:lnTo>
                              <a:lnTo>
                                <a:pt x="1501" y="42"/>
                              </a:lnTo>
                              <a:lnTo>
                                <a:pt x="1598" y="48"/>
                              </a:lnTo>
                              <a:lnTo>
                                <a:pt x="1690" y="55"/>
                              </a:lnTo>
                              <a:lnTo>
                                <a:pt x="1778" y="62"/>
                              </a:lnTo>
                              <a:lnTo>
                                <a:pt x="1861" y="70"/>
                              </a:lnTo>
                              <a:lnTo>
                                <a:pt x="1940" y="78"/>
                              </a:lnTo>
                              <a:lnTo>
                                <a:pt x="2013" y="86"/>
                              </a:lnTo>
                              <a:lnTo>
                                <a:pt x="2082" y="94"/>
                              </a:lnTo>
                              <a:lnTo>
                                <a:pt x="2145" y="103"/>
                              </a:lnTo>
                              <a:lnTo>
                                <a:pt x="2202" y="112"/>
                              </a:lnTo>
                              <a:lnTo>
                                <a:pt x="2254" y="121"/>
                              </a:lnTo>
                              <a:lnTo>
                                <a:pt x="2300" y="131"/>
                              </a:lnTo>
                              <a:lnTo>
                                <a:pt x="2340" y="140"/>
                              </a:lnTo>
                              <a:lnTo>
                                <a:pt x="2375" y="150"/>
                              </a:lnTo>
                              <a:lnTo>
                                <a:pt x="2403" y="160"/>
                              </a:lnTo>
                              <a:lnTo>
                                <a:pt x="2425" y="170"/>
                              </a:lnTo>
                              <a:lnTo>
                                <a:pt x="2440" y="180"/>
                              </a:lnTo>
                              <a:lnTo>
                                <a:pt x="2450" y="190"/>
                              </a:lnTo>
                              <a:lnTo>
                                <a:pt x="2453" y="200"/>
                              </a:lnTo>
                              <a:lnTo>
                                <a:pt x="1" y="200"/>
                              </a:lnTo>
                              <a:lnTo>
                                <a:pt x="0" y="0"/>
                              </a:lnTo>
                              <a:moveTo>
                                <a:pt x="0" y="0"/>
                              </a:moveTo>
                              <a:lnTo>
                                <a:pt x="124" y="0"/>
                              </a:lnTo>
                              <a:lnTo>
                                <a:pt x="248" y="1"/>
                              </a:lnTo>
                              <a:lnTo>
                                <a:pt x="371" y="2"/>
                              </a:lnTo>
                              <a:lnTo>
                                <a:pt x="494" y="4"/>
                              </a:lnTo>
                              <a:lnTo>
                                <a:pt x="615" y="6"/>
                              </a:lnTo>
                              <a:lnTo>
                                <a:pt x="734" y="9"/>
                              </a:lnTo>
                              <a:lnTo>
                                <a:pt x="852" y="12"/>
                              </a:lnTo>
                              <a:lnTo>
                                <a:pt x="967" y="16"/>
                              </a:lnTo>
                              <a:lnTo>
                                <a:pt x="1080" y="20"/>
                              </a:lnTo>
                              <a:lnTo>
                                <a:pt x="1190" y="25"/>
                              </a:lnTo>
                              <a:lnTo>
                                <a:pt x="1297" y="30"/>
                              </a:lnTo>
                              <a:lnTo>
                                <a:pt x="1401" y="36"/>
                              </a:lnTo>
                              <a:lnTo>
                                <a:pt x="1501" y="42"/>
                              </a:lnTo>
                              <a:lnTo>
                                <a:pt x="1598" y="48"/>
                              </a:lnTo>
                              <a:lnTo>
                                <a:pt x="1690" y="55"/>
                              </a:lnTo>
                              <a:lnTo>
                                <a:pt x="1778" y="62"/>
                              </a:lnTo>
                              <a:lnTo>
                                <a:pt x="1861" y="70"/>
                              </a:lnTo>
                              <a:lnTo>
                                <a:pt x="1940" y="78"/>
                              </a:lnTo>
                              <a:lnTo>
                                <a:pt x="2013" y="86"/>
                              </a:lnTo>
                              <a:lnTo>
                                <a:pt x="2082" y="94"/>
                              </a:lnTo>
                              <a:lnTo>
                                <a:pt x="2145" y="103"/>
                              </a:lnTo>
                              <a:lnTo>
                                <a:pt x="2202" y="112"/>
                              </a:lnTo>
                              <a:lnTo>
                                <a:pt x="2254" y="121"/>
                              </a:lnTo>
                              <a:lnTo>
                                <a:pt x="2300" y="131"/>
                              </a:lnTo>
                              <a:lnTo>
                                <a:pt x="2340" y="140"/>
                              </a:lnTo>
                              <a:lnTo>
                                <a:pt x="2375" y="150"/>
                              </a:lnTo>
                              <a:lnTo>
                                <a:pt x="2403" y="160"/>
                              </a:lnTo>
                              <a:lnTo>
                                <a:pt x="2425" y="170"/>
                              </a:lnTo>
                              <a:lnTo>
                                <a:pt x="2440" y="180"/>
                              </a:lnTo>
                              <a:lnTo>
                                <a:pt x="2450" y="190"/>
                              </a:lnTo>
                              <a:lnTo>
                                <a:pt x="2453" y="2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4"/>
          <w:szCs w:val="24"/>
        </w:rPr>
        <w:t>Татьяна Уколова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12"/>
        <w:ind w:left="-1134" w:firstLine="567"/>
        <w:jc w:val="center"/>
        <w:rPr>
          <w:rFonts w:ascii="AdverGothic" w:hAnsi="AdverGothic"/>
          <w:b/>
          <w:b/>
        </w:rPr>
      </w:pPr>
      <w:r>
        <w:rPr>
          <w:rFonts w:ascii="AdverGothic" w:hAnsi="AdverGothic"/>
          <w:b/>
          <w:bCs/>
          <w:sz w:val="24"/>
          <w:szCs w:val="24"/>
        </w:rPr>
        <w:t>«</w:t>
      </w:r>
      <w:r>
        <w:rPr>
          <w:rFonts w:ascii="AdverGothic" w:hAnsi="AdverGothic"/>
          <w:b/>
          <w:bCs/>
          <w:sz w:val="24"/>
          <w:szCs w:val="24"/>
          <w:u w:val="single"/>
        </w:rPr>
        <w:t>Чехов не для всехов»!</w:t>
      </w:r>
    </w:p>
    <w:p>
      <w:pPr>
        <w:pStyle w:val="12"/>
        <w:ind w:left="-1134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Ну что ж, я сегодня  должен был быть оппонентом Тани и спорить с ней, но меня настолько взяли за живое её слова, что я, пожалуй, со всем соглашусь!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Да, Чехов сегодня  неинтересен молодым россиянам. И непопулярен у них.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Чтобы не быть голословным, я провел небольшой социологический опрос, и вот его результаты: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Например, хорошей девочке Ане из 7-ого «Б» интересней читать комиксы «Симпсонов»,  чем Чехова. И она права.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Любовь Павловна, замечательная домохозяйка из Дагомыса, предпочитает Чехову газету «Моя семья» и книги Дарьи Донцовой. Имеет право.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Вазген, опытный водитель маршрутки, с которым я частенько добираюсь до Адлера, читает журнал «Клаксон».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Студент СГУТиКД Андрей читает «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Playboy</w:t>
      </w:r>
      <w:r>
        <w:rPr>
          <w:rFonts w:ascii="Times New Roman" w:hAnsi="Times New Roman"/>
          <w:b/>
          <w:bCs/>
          <w:sz w:val="24"/>
          <w:szCs w:val="24"/>
        </w:rPr>
        <w:t xml:space="preserve">». 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Бетонщик Николай читает  этикетки на освежителе воздуха «Бриз».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Студенты МГУ предпочитают Владимира Сорокина и Виктора Пелевина.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Чехова в моем списке не оказалось.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Значит, действительно, как сказала Таня, Чехов не популярен у среднестатистического читателя.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 давайте задумаемся… может быть, это и к лучшему? Может, и к лучшему, что Чехов непопулярен у основной массы?  Ведь настоящее искусство никогда не бывает массовым. И Чехов никогда массовым писателем не был. </w:t>
      </w:r>
    </w:p>
    <w:p>
      <w:pPr>
        <w:pStyle w:val="12"/>
        <w:ind w:left="-1134" w:firstLine="56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А если бы был, то звали бы его уже не Антон Павлович Чехов, а Агриппи́на Арка́дьевна Донцо́ва или Серге́й Серге́евич Мина́ев.</w:t>
      </w:r>
    </w:p>
    <w:p>
      <w:pPr>
        <w:pStyle w:val="12"/>
        <w:ind w:left="-1134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Идем дальше. Таня сказала о том, что «сюжеты Чехова туманны и размыты». Действительно, что за сюжеты? «Палата № 6» – рассказ о 5-ти душевнобольных. Или «Каштанка» - история о потерявшейся собаке… Ну что это за сюжеты? Странные, вяловатые. Другое дело – сюжеты в ток-шоу «Пусть говорят». Отец украл у матери ребёнка, муж выпилил дверь в квартире и привёл любовницу, лотерейная компания отказалась выплачивать приз и т.д. и т.п.</w:t>
      </w:r>
    </w:p>
    <w:p>
      <w:pPr>
        <w:pStyle w:val="12"/>
        <w:ind w:left="-1134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Вот что, оказывается, актуально сегодня!  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Ну а если без ёрничества, то можно сказать, что более ста лет прошло со времён Чехова, многое поменялось, но люди остались прежними. И в его персонажах мы узнаем своих друзей, знакомых, соседей или просто прохожих.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Разве вы не узнаете в современных таксистах, так любящих  поговорить,  извозчика из рассказа «Тоска»?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Разве вы не узнаёте в наших сочинских чиновниках  полицейского надзирателя Очумелова из рассказа «Хамелеон»?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Вот она, актуальность! Целая эпоха прошла, а пороки человеческие, жизнь людей, нравы остались теми же! И Чехов потому сегодня более всего актуален, что, словно лакмусовая бумажка, все пороки и стремления людей нам показывает. И потому более всего актуален, что даёт нам то, чего нам мучительно сегодня не хватает – жизненную правду. Порой горькую, но всё же правду.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Кроме того, Чехов не только прекрасный прозаик, но и  сверхсовременный драматург, самый востребованный не только в России, но и во всём мире.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пьесах братьев Дурненковых и братьев Пресняковых, Владимира Коробова и Михаила Угарова, в римейках Бориса Акунина и Людмилы Улицкой, в «Плагиатах» Вячеслава Пьецуха (можно продолжать до беспоконечности) мы обнаруживаем Чехова. 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И говорить в такой ситуации о неактуальности автора «Чайки» и «Палаты № 6» – это значит расписываться в собственной неосведомлённости о мире современной литературы.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Закончить я хотел бы словами Набокова:</w:t>
      </w:r>
    </w:p>
    <w:p>
      <w:pPr>
        <w:pStyle w:val="12"/>
        <w:ind w:left="-113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«В 21 веке, когда Россия будет более славной страной, чем сегодня, от Горького не останется ни следа, а Чехов будет жить столько, сколько живут березовые рощи, закаты и страсть к творчеству».              </w:t>
      </w:r>
    </w:p>
    <w:p>
      <w:pPr>
        <w:pStyle w:val="12"/>
        <w:ind w:left="-1134"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12"/>
        <w:ind w:left="-1134" w:firstLine="567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Егор Логвинюк</w:t>
      </w:r>
    </w:p>
    <w:p>
      <w:pPr>
        <w:pStyle w:val="NoSpacing"/>
        <w:ind w:left="-113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Segoe Print">
    <w:charset w:val="01"/>
    <w:family w:val="roman"/>
    <w:pitch w:val="variable"/>
  </w:font>
  <w:font w:name="Tahoma">
    <w:charset w:val="01"/>
    <w:family w:val="roman"/>
    <w:pitch w:val="variable"/>
  </w:font>
  <w:font w:name="AdverGothic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29"/>
        </w:tabs>
        <w:ind w:left="22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589"/>
        </w:tabs>
        <w:ind w:left="58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309"/>
        </w:tabs>
        <w:ind w:left="130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1669"/>
        </w:tabs>
        <w:ind w:left="166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389"/>
        </w:tabs>
        <w:ind w:left="238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2749"/>
        </w:tabs>
        <w:ind w:left="2749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29"/>
        </w:tabs>
        <w:ind w:left="22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589"/>
        </w:tabs>
        <w:ind w:left="58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309"/>
        </w:tabs>
        <w:ind w:left="130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1669"/>
        </w:tabs>
        <w:ind w:left="166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389"/>
        </w:tabs>
        <w:ind w:left="238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2749"/>
        </w:tabs>
        <w:ind w:left="2749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a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c53c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7c53c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Style17"/>
    <w:next w:val="Style18"/>
    <w:qFormat/>
    <w:pPr>
      <w:spacing w:before="120" w:after="120"/>
      <w:outlineLvl w:val="3"/>
    </w:pPr>
    <w:rPr>
      <w:rFonts w:ascii="Liberation Serif" w:hAnsi="Liberation Serif" w:eastAsia="Nimbus Sans" w:cs="Droid Sans Arabic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c53c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7c53c2"/>
    <w:rPr>
      <w:b/>
      <w:bCs/>
    </w:rPr>
  </w:style>
  <w:style w:type="character" w:styleId="Style11">
    <w:name w:val="Выделение"/>
    <w:basedOn w:val="DefaultParagraphFont"/>
    <w:uiPriority w:val="20"/>
    <w:qFormat/>
    <w:rsid w:val="007c53c2"/>
    <w:rPr>
      <w:i/>
      <w:iCs/>
    </w:rPr>
  </w:style>
  <w:style w:type="character" w:styleId="Style12">
    <w:name w:val="Интернет-ссылка"/>
    <w:basedOn w:val="DefaultParagraphFont"/>
    <w:uiPriority w:val="99"/>
    <w:unhideWhenUsed/>
    <w:rsid w:val="007c53c2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c53c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3" w:customStyle="1">
    <w:name w:val="Текст сноски Знак"/>
    <w:basedOn w:val="DefaultParagraphFont"/>
    <w:link w:val="a8"/>
    <w:qFormat/>
    <w:rsid w:val="00ee6a8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ee6a8e"/>
    <w:rPr>
      <w:vertAlign w:val="superscript"/>
    </w:rPr>
  </w:style>
  <w:style w:type="character" w:styleId="ListLabel1">
    <w:name w:val="ListLabel 1"/>
    <w:qFormat/>
    <w:rPr>
      <w:rFonts w:ascii="Times New Roman" w:hAnsi="Times New Roman" w:cs="Times New Roman"/>
      <w:i/>
      <w:sz w:val="24"/>
      <w:szCs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b/>
      <w:bCs/>
      <w:i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b/>
      <w:bCs/>
      <w:i/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7c53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7c53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c53c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Footnote Text"/>
    <w:basedOn w:val="Normal"/>
    <w:link w:val="a9"/>
    <w:rsid w:val="00ee6a8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2" w:customStyle="1">
    <w:name w:val="Без интервала1"/>
    <w:qFormat/>
    <w:rsid w:val="00ee6a8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80;&#1092;-&#1084;&#1086;&#1089;&#1090;.&#1088;&#1092;/" TargetMode="External"/><Relationship Id="rId3" Type="http://schemas.openxmlformats.org/officeDocument/2006/relationships/hyperlink" Target="mailto:sochimost@bk.ru" TargetMode="External"/><Relationship Id="rId4" Type="http://schemas.openxmlformats.org/officeDocument/2006/relationships/hyperlink" Target="http://&#1080;&#1092;-&#1084;&#1086;&#1089;&#1090;.&#1088;&#1092;" TargetMode="External"/><Relationship Id="rId5" Type="http://schemas.openxmlformats.org/officeDocument/2006/relationships/hyperlink" Target="mailto:sochimost@bk.ru" TargetMode="External"/><Relationship Id="rId6" Type="http://schemas.openxmlformats.org/officeDocument/2006/relationships/hyperlink" Target="http://&#1080;&#1092;-&#1084;&#1086;&#1089;&#1090;.&#1088;&#1092;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LibreOffice/6.2.5.2$Linux_X86_64 LibreOffice_project/20$Build-2</Application>
  <Pages>6</Pages>
  <Words>2013</Words>
  <Characters>12245</Characters>
  <CharactersWithSpaces>14325</CharactersWithSpaces>
  <Paragraphs>123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2019-11-24T09:57:00Z</dcterms:created>
  <dc:creator>Гость</dc:creator>
  <dc:description/>
  <dc:language>ru-RU</dc:language>
  <cp:lastModifiedBy/>
  <cp:lastPrinted>2019-11-24T09:56:00Z</cp:lastPrinted>
  <dcterms:modified xsi:type="dcterms:W3CDTF">2020-01-31T18:49:49Z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